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726"/>
        <w:tblW w:w="97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7"/>
        <w:gridCol w:w="3651"/>
        <w:gridCol w:w="2886"/>
      </w:tblGrid>
      <w:tr w:rsidR="00B679EA" w:rsidRPr="00B679EA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3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D890155" wp14:editId="4C04ED59">
                  <wp:extent cx="1409700" cy="13430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9" w:lineRule="exact"/>
              <w:ind w:left="108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79EA">
              <w:rPr>
                <w:rFonts w:ascii="Times New Roman" w:eastAsiaTheme="minorEastAsia" w:hAnsi="Times New Roman" w:cs="Times New Roman"/>
                <w:lang w:eastAsia="ru-RU"/>
              </w:rPr>
              <w:t xml:space="preserve">Кыргызский государственный технический университет им. </w:t>
            </w:r>
            <w:proofErr w:type="spellStart"/>
            <w:r w:rsidRPr="00B679EA">
              <w:rPr>
                <w:rFonts w:ascii="Times New Roman" w:eastAsiaTheme="minorEastAsia" w:hAnsi="Times New Roman" w:cs="Times New Roman"/>
                <w:lang w:eastAsia="ru-RU"/>
              </w:rPr>
              <w:t>И.Раззакова</w:t>
            </w:r>
            <w:proofErr w:type="spellEnd"/>
          </w:p>
        </w:tc>
      </w:tr>
      <w:tr w:rsidR="00B679EA" w:rsidRPr="00B679EA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3247" w:type="dxa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79EA" w:rsidRPr="00B679EA" w:rsidRDefault="00B679EA" w:rsidP="00C7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788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79EA">
              <w:rPr>
                <w:rFonts w:ascii="Times New Roman" w:eastAsiaTheme="minorEastAsia" w:hAnsi="Times New Roman" w:cs="Times New Roman"/>
                <w:lang w:eastAsia="ru-RU"/>
              </w:rPr>
              <w:t>СИСТЕМА ОБЕСПЕЧЕНИЯ КАЧЕСТВА ОБРАЗОВАНИЯ</w:t>
            </w:r>
          </w:p>
        </w:tc>
      </w:tr>
      <w:tr w:rsidR="00B679EA" w:rsidRPr="00B679EA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/>
        </w:trPr>
        <w:tc>
          <w:tcPr>
            <w:tcW w:w="3247" w:type="dxa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B679EA" w:rsidRPr="00B679EA" w:rsidRDefault="00B679EA" w:rsidP="00C73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15" w:lineRule="exact"/>
              <w:ind w:left="1148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679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ДП-03- ПП(34)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11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679EA">
              <w:rPr>
                <w:rFonts w:ascii="Times New Roman" w:eastAsiaTheme="minorEastAsia" w:hAnsi="Times New Roman" w:cs="Times New Roman"/>
                <w:lang w:eastAsia="ru-RU"/>
              </w:rPr>
              <w:t>Версия:2</w:t>
            </w:r>
          </w:p>
        </w:tc>
      </w:tr>
      <w:tr w:rsidR="00B679EA" w:rsidRPr="00B679EA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34"/>
        </w:trPr>
        <w:tc>
          <w:tcPr>
            <w:tcW w:w="9784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65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423ACAB" wp14:editId="07A3E268">
                  <wp:extent cx="6086475" cy="1419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647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16" w:after="0" w:line="240" w:lineRule="auto"/>
              <w:ind w:left="981" w:right="812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79E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ПОЛОЖЕНИЕ</w:t>
            </w: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61" w:after="0" w:line="362" w:lineRule="auto"/>
              <w:ind w:left="981" w:right="821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79E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 организации практик студентов Кыргызского государственного технического университета </w:t>
            </w:r>
            <w:proofErr w:type="spellStart"/>
            <w:r w:rsidRPr="00B679E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им.И.Раззакова</w:t>
            </w:r>
            <w:proofErr w:type="spellEnd"/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30"/>
                <w:szCs w:val="30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B679EA" w:rsidRPr="00B679EA" w:rsidRDefault="00B679EA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838" w:right="82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679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Бишкек 2020 г.</w:t>
            </w:r>
          </w:p>
        </w:tc>
      </w:tr>
    </w:tbl>
    <w:p w:rsidR="00B679EA" w:rsidRDefault="00B679EA" w:rsidP="00B679EA"/>
    <w:p w:rsidR="00B679EA" w:rsidRDefault="00B679EA" w:rsidP="00B679EA"/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Настоящее Положение об организации практики студентов Кыргызского государственного   технического   университета   им.  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     разработано</w:t>
      </w:r>
      <w:r w:rsidRPr="00C73498">
        <w:rPr>
          <w:rFonts w:ascii="Times New Roman" w:hAnsi="Times New Roman" w:cs="Times New Roman"/>
          <w:sz w:val="28"/>
          <w:szCs w:val="28"/>
        </w:rPr>
        <w:tab/>
        <w:t>в соответствии со следующими нормативными документами: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</w:t>
      </w:r>
      <w:r w:rsidRPr="00C73498">
        <w:rPr>
          <w:rFonts w:ascii="Times New Roman" w:hAnsi="Times New Roman" w:cs="Times New Roman"/>
          <w:sz w:val="28"/>
          <w:szCs w:val="28"/>
        </w:rPr>
        <w:tab/>
        <w:t>Законом Кыргызской Республики от 30.04.2003 г. №92 «Об образовании» (с изменениями и дополнениями по состоянию на 29.06.2016 г.);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«Положением об образовательной организации ВПО 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>» утвержденный постановлением Правительства КР от 03.02.2004 г. №53 (с изменениями и дополнениями по состоянию на 11.04.2016 г.);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Положением о кафедре ВУЗа 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>, утвержденное Постановлением Правительства КР от 29 мая 2012 № 346;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Трудовым кодексом 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 xml:space="preserve"> от 04.08.2004 г. № 106;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Уставом КГТУ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им.И.Раззакова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>.</w:t>
      </w:r>
    </w:p>
    <w:p w:rsidR="00B679EA" w:rsidRPr="00C73498" w:rsidRDefault="00B679EA" w:rsidP="00C73498">
      <w:pPr>
        <w:spacing w:line="36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98">
        <w:rPr>
          <w:rFonts w:ascii="Times New Roman" w:hAnsi="Times New Roman" w:cs="Times New Roman"/>
          <w:b/>
          <w:sz w:val="28"/>
          <w:szCs w:val="28"/>
        </w:rPr>
        <w:t>1.</w:t>
      </w:r>
      <w:r w:rsidRPr="00C73498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1.1.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Практика студентов КГТУ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им.И.Раззакова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является составной частью основной образовательной программы высшего профессионального образования и проводится в соответствии с ГОС ВПО, утвержденными рабочими учебными планами и графиком учебного процесса в целях приобретения студентами навыков профессиональной работы, углубления и закрепления знаний и компетенций, полученных в процессе теоретического обучения.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1.2.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Общая продолжительность, виды практик и приобретаемые в ходе практик компетенции определяются государственными стандартами ВПО по направлениям подготовки бакалавров, магистров и специалистов,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докторантов.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lastRenderedPageBreak/>
        <w:t>Цели,</w:t>
      </w:r>
      <w:r w:rsidRPr="00C73498">
        <w:rPr>
          <w:rFonts w:ascii="Times New Roman" w:hAnsi="Times New Roman" w:cs="Times New Roman"/>
          <w:sz w:val="28"/>
          <w:szCs w:val="28"/>
        </w:rPr>
        <w:tab/>
        <w:t>задачи,</w:t>
      </w:r>
      <w:r w:rsidRPr="00C73498">
        <w:rPr>
          <w:rFonts w:ascii="Times New Roman" w:hAnsi="Times New Roman" w:cs="Times New Roman"/>
          <w:sz w:val="28"/>
          <w:szCs w:val="28"/>
        </w:rPr>
        <w:tab/>
        <w:t>содержание</w:t>
      </w:r>
      <w:r w:rsidRPr="00C73498">
        <w:rPr>
          <w:rFonts w:ascii="Times New Roman" w:hAnsi="Times New Roman" w:cs="Times New Roman"/>
          <w:sz w:val="28"/>
          <w:szCs w:val="28"/>
        </w:rPr>
        <w:tab/>
        <w:t>и</w:t>
      </w:r>
      <w:r w:rsidRPr="00C73498">
        <w:rPr>
          <w:rFonts w:ascii="Times New Roman" w:hAnsi="Times New Roman" w:cs="Times New Roman"/>
          <w:sz w:val="28"/>
          <w:szCs w:val="28"/>
        </w:rPr>
        <w:t xml:space="preserve"> порядок отчетности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по практике </w:t>
      </w:r>
      <w:r w:rsidRPr="00C73498">
        <w:rPr>
          <w:rFonts w:ascii="Times New Roman" w:hAnsi="Times New Roman" w:cs="Times New Roman"/>
          <w:sz w:val="28"/>
          <w:szCs w:val="28"/>
        </w:rPr>
        <w:t>определяются соответствующими ГОС ВПО и программами практики.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1.3.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Перечень практик определяется в соответствии с государственными образовательными стандартами ВПО по направлениям подготовки  бакалавров, магистров, специалистов,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докторантов. Цели, задачи и требования к практикам, а также содержание и порядок предоставления отчетности по практикам должны быть сформулированы в рамках программ практик. Программы практик разрабатываются на основе ГОС ВПО по направлениям подготовки бакал</w:t>
      </w:r>
      <w:r w:rsidRPr="00C73498">
        <w:rPr>
          <w:rFonts w:ascii="Times New Roman" w:hAnsi="Times New Roman" w:cs="Times New Roman"/>
          <w:sz w:val="28"/>
          <w:szCs w:val="28"/>
        </w:rPr>
        <w:t xml:space="preserve">авров, магистров, специалистов,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докторантов либо в виде сквозных программ с учетом преемственности, либо по каждому виду практики отдельно; рассматриваются на заседании кафедры и утверждаются методической комиссией факультета.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1.4.</w:t>
      </w:r>
      <w:r w:rsidRPr="00C73498">
        <w:rPr>
          <w:rFonts w:ascii="Times New Roman" w:hAnsi="Times New Roman" w:cs="Times New Roman"/>
          <w:sz w:val="28"/>
          <w:szCs w:val="28"/>
        </w:rPr>
        <w:tab/>
        <w:t>Программа практики может предусматривать сдачу студентом квалификационных экзаменов     с     целью     присвоения   квалификационных    разрядов</w:t>
      </w:r>
      <w:r w:rsidRPr="00C73498">
        <w:rPr>
          <w:rFonts w:ascii="Times New Roman" w:hAnsi="Times New Roman" w:cs="Times New Roman"/>
          <w:sz w:val="28"/>
          <w:szCs w:val="28"/>
        </w:rPr>
        <w:tab/>
        <w:t>начального профессионального образования.</w:t>
      </w:r>
    </w:p>
    <w:p w:rsidR="00B679EA" w:rsidRPr="00C73498" w:rsidRDefault="00B679EA" w:rsidP="00C73498">
      <w:pPr>
        <w:spacing w:line="36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98">
        <w:rPr>
          <w:rFonts w:ascii="Times New Roman" w:hAnsi="Times New Roman" w:cs="Times New Roman"/>
          <w:b/>
          <w:sz w:val="28"/>
          <w:szCs w:val="28"/>
        </w:rPr>
        <w:t>2.</w:t>
      </w:r>
      <w:r w:rsidRPr="00C73498">
        <w:rPr>
          <w:rFonts w:ascii="Times New Roman" w:hAnsi="Times New Roman" w:cs="Times New Roman"/>
          <w:b/>
          <w:sz w:val="28"/>
          <w:szCs w:val="28"/>
        </w:rPr>
        <w:tab/>
        <w:t>Виды практик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2.1.</w:t>
      </w:r>
      <w:r w:rsidRPr="00C73498">
        <w:rPr>
          <w:rFonts w:ascii="Times New Roman" w:hAnsi="Times New Roman" w:cs="Times New Roman"/>
          <w:sz w:val="28"/>
          <w:szCs w:val="28"/>
        </w:rPr>
        <w:tab/>
        <w:t>Основными видами практик согласно рабочим учебным планам являются:</w:t>
      </w:r>
    </w:p>
    <w:p w:rsidR="00B679EA" w:rsidRPr="00C73498" w:rsidRDefault="00C73498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bookmarkStart w:id="0" w:name="_GoBack"/>
      <w:bookmarkEnd w:id="0"/>
      <w:r w:rsidR="00B679EA" w:rsidRPr="00C7349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B679EA" w:rsidRPr="00C7349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B679EA" w:rsidRPr="00C73498">
        <w:rPr>
          <w:rFonts w:ascii="Times New Roman" w:hAnsi="Times New Roman" w:cs="Times New Roman"/>
          <w:sz w:val="28"/>
          <w:szCs w:val="28"/>
        </w:rPr>
        <w:t>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 учебная,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-производственная,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-производственн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 xml:space="preserve"> квалификационная,</w:t>
      </w:r>
    </w:p>
    <w:p w:rsidR="00B679EA" w:rsidRPr="00C73498" w:rsidRDefault="00C73498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B679EA" w:rsidRPr="00C73498">
        <w:rPr>
          <w:rFonts w:ascii="Times New Roman" w:hAnsi="Times New Roman" w:cs="Times New Roman"/>
          <w:sz w:val="28"/>
          <w:szCs w:val="28"/>
        </w:rPr>
        <w:t>для магистратуры: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-организационно-управленческая;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-научно-педагогическая,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-научно-исследовательская;</w:t>
      </w:r>
    </w:p>
    <w:p w:rsidR="00B679EA" w:rsidRPr="00C73498" w:rsidRDefault="00C73498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="00B679EA" w:rsidRPr="00C7349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B679EA" w:rsidRPr="00C73498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B679EA" w:rsidRPr="00C73498">
        <w:rPr>
          <w:rFonts w:ascii="Times New Roman" w:hAnsi="Times New Roman" w:cs="Times New Roman"/>
          <w:sz w:val="28"/>
          <w:szCs w:val="28"/>
        </w:rPr>
        <w:t>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-учебная,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-производственная,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-преддипломная.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проводится на младших курсах (1-2 курсы) с целью закрепления, расширения и углубления полученных теоретических знаний, приобретения первоначальных практических навыков в решении конкретных проблем, а также первоначального ознакомления студентов с основными направлениями деятельности, функциями, структурой учреждений (предприятий), являющихся базой практик.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проводится на старших курсах (3 курс) в соответствии с профилем обучения с целью изучения методических, инструктивных и нормативных материалов, специальной литературы, знакомства с основными и вспомогательными цехами предприятий, работы в них, а также овладения полученными в ходе обучения и учебной практики компетенциями.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Производственно-квалификационная практика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является завершающим этапом обучения, проводится на выпускном курсе после освоения студентами основной образовательной программы тео</w:t>
      </w:r>
      <w:r w:rsidRPr="00C73498">
        <w:rPr>
          <w:rFonts w:ascii="Times New Roman" w:hAnsi="Times New Roman" w:cs="Times New Roman"/>
          <w:sz w:val="28"/>
          <w:szCs w:val="28"/>
        </w:rPr>
        <w:t xml:space="preserve">ретического цикла с целью сбора </w:t>
      </w:r>
      <w:r w:rsidRPr="00C73498">
        <w:rPr>
          <w:rFonts w:ascii="Times New Roman" w:hAnsi="Times New Roman" w:cs="Times New Roman"/>
          <w:sz w:val="28"/>
          <w:szCs w:val="28"/>
        </w:rPr>
        <w:t>материала для выполнения выпускной квалификационной работы и приобретения необходимых компетенций для будущей профессиональной деятельности.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Организационно-управленческая практика магистратуры –</w:t>
      </w:r>
      <w:r w:rsidRPr="00C73498">
        <w:rPr>
          <w:rFonts w:ascii="Times New Roman" w:hAnsi="Times New Roman" w:cs="Times New Roman"/>
          <w:sz w:val="28"/>
          <w:szCs w:val="28"/>
        </w:rPr>
        <w:t xml:space="preserve"> </w:t>
      </w:r>
      <w:r w:rsidRPr="00C73498">
        <w:rPr>
          <w:rFonts w:ascii="Times New Roman" w:hAnsi="Times New Roman" w:cs="Times New Roman"/>
          <w:sz w:val="28"/>
          <w:szCs w:val="28"/>
        </w:rPr>
        <w:t xml:space="preserve">вид учебной деятельности, непосредственно ориентированной на профессионально-практическую подготовку обучающихся, имеет своей целью формирование общекультурных и профессиональных компетенций, необходимых для </w:t>
      </w:r>
      <w:r w:rsidRPr="00C73498">
        <w:rPr>
          <w:rFonts w:ascii="Times New Roman" w:hAnsi="Times New Roman" w:cs="Times New Roman"/>
          <w:sz w:val="28"/>
          <w:szCs w:val="28"/>
        </w:rPr>
        <w:lastRenderedPageBreak/>
        <w:t>осуществления управленческой деятельности, формирования опыта ее осуществления в образовательных организациях.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Научно-педагогическая практика магистратуры проводится (3-семестр) с целью приобретения и совершенствования магистрами профессиональных компетенций, закрепляющих теоретические знания, приобретения опыта управленческой, организационной и воспитательной работы в коллективе, разработки стратегий развития организаций и их отдельных подразделений, анализа существующих форм организации управления и обоснование предложений по их совершенствованию.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Научно-исследовательская практика магистратуры проводится (4-семестр) с целью выявления и формулирования актуальных научных проблем, совершенствования компетенций, разработки методов и инструментов в проведении исследований и анализа их результатов; поиска, сбора, обработки и систематизации информации по теме исследования с подбором необходимых материалов для выполнения магистерской диссертации.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Учебная практика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проводится на младших курсах (1-2 курсы) с целью закрепления, расширения и углубления полученных теоретических знаний и приобретения первоначальных практических навыков в решении конкретных задач.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проводится на старших курсах (3 курс) с целью более углубленного изучения общепрофессиональных, специальных дисциплин и дисциплин специализаций на основе приобретения практического опыта, для закрепления полученных компетенций и навыков научной и практической работы, а  также творческого и аналитического подхода к профессиональной деятельности.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Преддипломная практика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является завершающим этапом обучения, проводится на выпускающем курсе после освоения студентами программы теоретического курса и выбора темы дипломного проекта (работы), </w:t>
      </w:r>
      <w:r w:rsidRPr="00C73498">
        <w:rPr>
          <w:rFonts w:ascii="Times New Roman" w:hAnsi="Times New Roman" w:cs="Times New Roman"/>
          <w:sz w:val="28"/>
          <w:szCs w:val="28"/>
        </w:rPr>
        <w:lastRenderedPageBreak/>
        <w:t>с целью сбора материала для выполнения дипломного проекта (работы), приобретения выпускниками профессионального опыта, совершенствования компетенций, проверки готовности будущих специалистов к самостоятельной трудовой деятельности.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2.2.</w:t>
      </w:r>
      <w:r w:rsidRPr="00C73498">
        <w:rPr>
          <w:rFonts w:ascii="Times New Roman" w:hAnsi="Times New Roman" w:cs="Times New Roman"/>
          <w:sz w:val="28"/>
          <w:szCs w:val="28"/>
        </w:rPr>
        <w:tab/>
        <w:t>Конкретные виды</w:t>
      </w:r>
      <w:r w:rsidRPr="00C73498">
        <w:rPr>
          <w:rFonts w:ascii="Times New Roman" w:hAnsi="Times New Roman" w:cs="Times New Roman"/>
          <w:sz w:val="28"/>
          <w:szCs w:val="28"/>
        </w:rPr>
        <w:t xml:space="preserve"> практик определяются ООП вуза.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3498">
        <w:rPr>
          <w:rFonts w:ascii="Times New Roman" w:hAnsi="Times New Roman" w:cs="Times New Roman"/>
          <w:sz w:val="28"/>
          <w:szCs w:val="28"/>
        </w:rPr>
        <w:t xml:space="preserve">Основными видами  </w:t>
      </w:r>
      <w:r w:rsidRPr="00C73498">
        <w:rPr>
          <w:rFonts w:ascii="Times New Roman" w:hAnsi="Times New Roman" w:cs="Times New Roman"/>
          <w:sz w:val="28"/>
          <w:szCs w:val="28"/>
        </w:rPr>
        <w:t>практики студентов университета очной, заочной форм обучения, обучающимся по основным и дополнительным программам и направлениям подготовки высшего профессионального образования являются: учебная, производственная (преддипломная) практика и научно-исследовательская работа (в случаях, предусмотренных ГОС ВПО).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 xml:space="preserve"> Основные положения и требования к организации практики определяются ГОС ВПО, настоящим «Положением» о практике.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2.3.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Все организуемые в университете практики проводятся 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 xml:space="preserve"> сторонних организациях и учреждениях по профилю подготовки обучающихся, а учебные практики на кафедрах и в научных и учебно-научных лабораториях университета, обладающих необходимым кадровым и научно-техническим потенциалом.</w:t>
      </w:r>
    </w:p>
    <w:p w:rsidR="00B679EA" w:rsidRPr="00C73498" w:rsidRDefault="00B679EA" w:rsidP="00C73498">
      <w:pPr>
        <w:spacing w:line="36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98">
        <w:rPr>
          <w:rFonts w:ascii="Times New Roman" w:hAnsi="Times New Roman" w:cs="Times New Roman"/>
          <w:b/>
          <w:sz w:val="28"/>
          <w:szCs w:val="28"/>
        </w:rPr>
        <w:t>3.</w:t>
      </w:r>
      <w:r w:rsidRPr="00C73498">
        <w:rPr>
          <w:rFonts w:ascii="Times New Roman" w:hAnsi="Times New Roman" w:cs="Times New Roman"/>
          <w:b/>
          <w:sz w:val="28"/>
          <w:szCs w:val="28"/>
        </w:rPr>
        <w:tab/>
        <w:t>Организация и руководство практикой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3.1.</w:t>
      </w:r>
      <w:r w:rsidRPr="00C73498">
        <w:rPr>
          <w:rFonts w:ascii="Times New Roman" w:hAnsi="Times New Roman" w:cs="Times New Roman"/>
          <w:sz w:val="28"/>
          <w:szCs w:val="28"/>
        </w:rPr>
        <w:tab/>
        <w:t>Практика студентов является составной частью основной образовательной программы высшего профессионального образования. Она позволяет последовательно и в определенной системе соединять теоретическую подготовку студентов, магистров с их практической деятельностью в государственных и коммерческих организациях, в том числе и для целевой подготовки бакалавров, магистров, специалистов в подразделениях КГТУ по профилю подготовки.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Практика реализует учебные цели и задачи профессиональной подготовки,  и каждый вид имеет свои задачи, содержание и структуру.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lastRenderedPageBreak/>
        <w:t>3.2.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Отдел практики УО и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ЦКиП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осуществляет руководство организацией и контроль проведения практик в КГТУ, на основе взаимодействия с деканатами и кафедрами факультетов (институтов). На него возлагается ответственность за разработку и реализацию «Положения об организации практик студентов КГТУ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.И</w:t>
      </w:r>
      <w:proofErr w:type="spellEnd"/>
      <w:proofErr w:type="gramEnd"/>
      <w:r w:rsidRPr="00C73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>», комплектации документации по практике, определение нормативов нагрузки для ППС, занятого руководством практикой, осуществление контроля за регистрацией подписанных договоров на проведение практик с предприятиями.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3.3.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Отдел организации практики УО и Центр карьеры и практики обеспечивает информационную поддержку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докторантов в вопросах трудоустройства;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3.4.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Совместно с отделом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АиД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анализирует эффективность трудоустройства докторов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, конкурентоспособность докторов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на рынке труда, их карьерное продвижение;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3.5.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В соответствии с учебным планом совместно с кафедрами организует научно- исследовательскую стажировку докторантов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университета;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 </w:t>
      </w:r>
      <w:r w:rsidRPr="00C73498">
        <w:rPr>
          <w:rFonts w:ascii="Times New Roman" w:hAnsi="Times New Roman" w:cs="Times New Roman"/>
          <w:sz w:val="28"/>
          <w:szCs w:val="28"/>
        </w:rPr>
        <w:t>3.6.</w:t>
      </w:r>
      <w:r w:rsidRPr="00C73498">
        <w:rPr>
          <w:rFonts w:ascii="Times New Roman" w:hAnsi="Times New Roman" w:cs="Times New Roman"/>
          <w:sz w:val="28"/>
          <w:szCs w:val="28"/>
        </w:rPr>
        <w:tab/>
        <w:t>Совместно с кафедрами устанавливает связь с базами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3.7.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Кафедры разрабатывают программы по каждому виду практики по направлениям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, магистратуры,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докторантуры разрабатывают индивидуальные задания для каждого студента, выдают дневники практик, осуществляют анализ результатов выполнения индивидуальных заданий за весь период прохождения практики.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Практика в государственных, коммерческих организациях, на предприятиях осуществляется на основе договоров, в соответствии с которыми указанные организации и предприятия предоставляют студентам места для прохождения практик.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lastRenderedPageBreak/>
        <w:t>3.8.</w:t>
      </w:r>
      <w:r w:rsidRPr="00C73498">
        <w:rPr>
          <w:rFonts w:ascii="Times New Roman" w:hAnsi="Times New Roman" w:cs="Times New Roman"/>
          <w:sz w:val="28"/>
          <w:szCs w:val="28"/>
        </w:rPr>
        <w:tab/>
        <w:t>Поиск баз практик и заключение договоров возлагается на выпускающие кафедры КГТУ. Студентам предоставляется право на самостоятельный поиск базы практики с предоставлением в КГТУ письменного согласия и оформлением соответствующего документа организацией на прохождение практики данным студентом по программе Университета. Допускается проведение практики в свободное от учебных занятий время по индивидуальным заданиям.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3.9.</w:t>
      </w:r>
      <w:r w:rsidRPr="00C73498">
        <w:rPr>
          <w:rFonts w:ascii="Times New Roman" w:hAnsi="Times New Roman" w:cs="Times New Roman"/>
          <w:sz w:val="28"/>
          <w:szCs w:val="28"/>
        </w:rPr>
        <w:tab/>
        <w:t>Каждый учебный год руководитель практики перед началом практики (за месяц) согласовывает с предприятием, учреждением, организацией возможность предоставления базы практики.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3.9.1.</w:t>
      </w:r>
      <w:r w:rsidRPr="00C73498">
        <w:rPr>
          <w:rFonts w:ascii="Times New Roman" w:hAnsi="Times New Roman" w:cs="Times New Roman"/>
          <w:sz w:val="28"/>
          <w:szCs w:val="28"/>
        </w:rPr>
        <w:tab/>
        <w:t>Выпускающие кафедры: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выделяют в качестве руководителей практики профессоров, доцентов и опытных старших преподавателей;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обеспечивают программами практики предприятия, учреждения, организации, где студенты проходят практику, а также самих практикантов;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осуществляют строгий 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 xml:space="preserve"> прохождением и проведением практики  студентов непосредственно на предприятии, учреждении, организации, за соблюдением  ее сроков и содержанием;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организуют обеспечение студентов необходимой документацией;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принимают отчеты студентов о прохождении практики.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3.4.2.</w:t>
      </w:r>
      <w:r w:rsidRPr="00C73498">
        <w:rPr>
          <w:rFonts w:ascii="Times New Roman" w:hAnsi="Times New Roman" w:cs="Times New Roman"/>
          <w:sz w:val="28"/>
          <w:szCs w:val="28"/>
        </w:rPr>
        <w:tab/>
        <w:t>Предприятие: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издает приказ о приеме на практику студентов;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обеспечивает качественное и своевременное проведение инструктажа по технике безопасности;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знакомит студента с организацией работы на конкретном рабочем месте;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осуществляет постоянный контроль производственной работы студентов, помогает им правильно выполнять все задания на данном рабочем месте, знакомит с передовыми методами работы, консультирует по производственным вопросам;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контролирует соблюдение трудовой дисциплины;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контролирует еженедельное ведение студентами дневников, ход подготовки отчетов, составляет производственные характеристики;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организует и участвует в работе комиссии по приему отчетов.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3.4.3.</w:t>
      </w:r>
      <w:r w:rsidRPr="00C73498">
        <w:rPr>
          <w:rFonts w:ascii="Times New Roman" w:hAnsi="Times New Roman" w:cs="Times New Roman"/>
          <w:sz w:val="28"/>
          <w:szCs w:val="28"/>
        </w:rPr>
        <w:tab/>
        <w:t>Руководитель практики от КГТУ: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обеспечивает четкую организацию, планирование и учет результатов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готовит договора для их заключения с базами практик;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учебно-методическую документацию;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организует инструктивные и итоговые совещания работников КГТУ и организаций, участвующих в практике; несет ответственность совместно с руководителями организаций и учреждений за соблюдением правил охраны труда;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посещает еженедельно базы практики и анализирует деятельность студентов в соответствии с программой практики, принимает меры по устранению недостатков в организации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осуществляет контроль соблюдения сроков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участвует в работе комиссии при подведении итогов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составляет общий отчет по практике;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обобщает опыт практики, вносит предложения по ее совершенствованию;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участвует в работе кафедр по обсуждению вопросов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контролирует прохождение медосмотра перед практикой (при необходимости).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3.4.4. Руководитель практики от предприятия, учреждения, организации: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обеспечивает необходимые условия для прохождения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проводит работу с сотрудниками по вопросам предстоящей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знакомит студентов с базой практики, документацией, с общей постановкой работы;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на основе обобщения опыта вносит предложения по совершенствованию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проводит совещания по итогам практики, участвует в установочных и итоговых конференциях.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дает характеристику студентам-практикантам, оценивает их работу;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вносит</w:t>
      </w:r>
      <w:r w:rsidRPr="00C73498">
        <w:rPr>
          <w:rFonts w:ascii="Times New Roman" w:hAnsi="Times New Roman" w:cs="Times New Roman"/>
          <w:sz w:val="28"/>
          <w:szCs w:val="28"/>
        </w:rPr>
        <w:tab/>
        <w:t>предложения</w:t>
      </w:r>
      <w:r w:rsidRPr="00C73498">
        <w:rPr>
          <w:rFonts w:ascii="Times New Roman" w:hAnsi="Times New Roman" w:cs="Times New Roman"/>
          <w:sz w:val="28"/>
          <w:szCs w:val="28"/>
        </w:rPr>
        <w:tab/>
        <w:t>по</w:t>
      </w:r>
      <w:r w:rsidRPr="00C73498">
        <w:rPr>
          <w:rFonts w:ascii="Times New Roman" w:hAnsi="Times New Roman" w:cs="Times New Roman"/>
          <w:sz w:val="28"/>
          <w:szCs w:val="28"/>
        </w:rPr>
        <w:tab/>
        <w:t>совершенствованию</w:t>
      </w:r>
      <w:r w:rsidRPr="00C73498">
        <w:rPr>
          <w:rFonts w:ascii="Times New Roman" w:hAnsi="Times New Roman" w:cs="Times New Roman"/>
          <w:sz w:val="28"/>
          <w:szCs w:val="28"/>
        </w:rPr>
        <w:tab/>
        <w:t>теоретической</w:t>
      </w:r>
      <w:r w:rsidRPr="00C73498">
        <w:rPr>
          <w:rFonts w:ascii="Times New Roman" w:hAnsi="Times New Roman" w:cs="Times New Roman"/>
          <w:sz w:val="28"/>
          <w:szCs w:val="28"/>
        </w:rPr>
        <w:tab/>
        <w:t>и</w:t>
      </w:r>
      <w:r w:rsidRPr="00C73498">
        <w:rPr>
          <w:rFonts w:ascii="Times New Roman" w:hAnsi="Times New Roman" w:cs="Times New Roman"/>
          <w:sz w:val="28"/>
          <w:szCs w:val="28"/>
        </w:rPr>
        <w:tab/>
        <w:t>практической подготовки студентов.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3.5.</w:t>
      </w:r>
      <w:r w:rsidRPr="00C73498">
        <w:rPr>
          <w:rFonts w:ascii="Times New Roman" w:hAnsi="Times New Roman" w:cs="Times New Roman"/>
          <w:sz w:val="28"/>
          <w:szCs w:val="28"/>
        </w:rPr>
        <w:tab/>
        <w:t>Перед началом практики деканатом совмест</w:t>
      </w:r>
      <w:r w:rsidRPr="00C73498">
        <w:rPr>
          <w:rFonts w:ascii="Times New Roman" w:hAnsi="Times New Roman" w:cs="Times New Roman"/>
          <w:sz w:val="28"/>
          <w:szCs w:val="28"/>
        </w:rPr>
        <w:t xml:space="preserve">но с кафедрой, ответственной за </w:t>
      </w:r>
      <w:r w:rsidRPr="00C73498">
        <w:rPr>
          <w:rFonts w:ascii="Times New Roman" w:hAnsi="Times New Roman" w:cs="Times New Roman"/>
          <w:sz w:val="28"/>
          <w:szCs w:val="28"/>
        </w:rPr>
        <w:t>проведение практики, проводится организационное собрание для студентов, на котором разъясняются порядок прохождения практики, ее цели, задачи и содержание, структура плана индивидуальной работы, форма и содержание отчетной документации. Студенты проходят инструктаж о порядке прохождения практики и знакомятся с основными положениями по технике безопасности и охране труда. Студенты направляются на практику согласно приказу по Университету, а принимаются на практику - по приказу производства.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lastRenderedPageBreak/>
        <w:t>3.6.</w:t>
      </w:r>
      <w:r w:rsidRPr="00C73498">
        <w:rPr>
          <w:rFonts w:ascii="Times New Roman" w:hAnsi="Times New Roman" w:cs="Times New Roman"/>
          <w:sz w:val="28"/>
          <w:szCs w:val="28"/>
        </w:rPr>
        <w:tab/>
        <w:t>В период практики студенты-практиканты обязаны организовывать свою деятельность в соответствии с требованием базы практики, подчиняться правилам внутреннего распорядка, выполнять распоряжения администрации организации и руководителей практики, где проходят практику. На них распространяются правила охраны труда, с которыми они должны быть ознакомлены.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3.7.</w:t>
      </w:r>
      <w:r w:rsidRPr="00C73498">
        <w:rPr>
          <w:rFonts w:ascii="Times New Roman" w:hAnsi="Times New Roman" w:cs="Times New Roman"/>
          <w:sz w:val="28"/>
          <w:szCs w:val="28"/>
        </w:rPr>
        <w:tab/>
        <w:t>В период практики студенты обязаны: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своевременно выполнять все виды работ, предусмотренные программой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своевременно и тщательно готовиться к видам работ, предусмотренных программой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иметь</w:t>
      </w:r>
      <w:r w:rsidRPr="00C73498">
        <w:rPr>
          <w:rFonts w:ascii="Times New Roman" w:hAnsi="Times New Roman" w:cs="Times New Roman"/>
          <w:sz w:val="28"/>
          <w:szCs w:val="28"/>
        </w:rPr>
        <w:tab/>
        <w:t>утвержденную</w:t>
      </w:r>
      <w:r w:rsidRPr="00C73498">
        <w:rPr>
          <w:rFonts w:ascii="Times New Roman" w:hAnsi="Times New Roman" w:cs="Times New Roman"/>
          <w:sz w:val="28"/>
          <w:szCs w:val="28"/>
        </w:rPr>
        <w:tab/>
        <w:t>и   подписанную</w:t>
      </w:r>
      <w:r w:rsidRPr="00C73498">
        <w:rPr>
          <w:rFonts w:ascii="Times New Roman" w:hAnsi="Times New Roman" w:cs="Times New Roman"/>
          <w:sz w:val="28"/>
          <w:szCs w:val="28"/>
        </w:rPr>
        <w:tab/>
        <w:t>кафедрой   и</w:t>
      </w:r>
      <w:r w:rsidRPr="00C73498">
        <w:rPr>
          <w:rFonts w:ascii="Times New Roman" w:hAnsi="Times New Roman" w:cs="Times New Roman"/>
          <w:sz w:val="28"/>
          <w:szCs w:val="28"/>
        </w:rPr>
        <w:tab/>
        <w:t>учебным</w:t>
      </w:r>
      <w:r w:rsidRPr="00C73498">
        <w:rPr>
          <w:rFonts w:ascii="Times New Roman" w:hAnsi="Times New Roman" w:cs="Times New Roman"/>
          <w:sz w:val="28"/>
          <w:szCs w:val="28"/>
        </w:rPr>
        <w:tab/>
        <w:t>отделом</w:t>
      </w:r>
      <w:r w:rsidRPr="00C73498">
        <w:rPr>
          <w:rFonts w:ascii="Times New Roman" w:hAnsi="Times New Roman" w:cs="Times New Roman"/>
          <w:sz w:val="28"/>
          <w:szCs w:val="28"/>
        </w:rPr>
        <w:tab/>
        <w:t>КГТУ документацию по практике;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анализировать свою работу, вести дневник практики.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3.8.</w:t>
      </w:r>
      <w:r w:rsidRPr="00C73498">
        <w:rPr>
          <w:rFonts w:ascii="Times New Roman" w:hAnsi="Times New Roman" w:cs="Times New Roman"/>
          <w:sz w:val="28"/>
          <w:szCs w:val="28"/>
        </w:rPr>
        <w:tab/>
        <w:t>Студенты-практиканты имеют право: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по всем вопросам обращаться к руководителям практики от КГТУ и предприятия, администрации учреждений, организаций;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получать компетентную консультацию специалистов предприятий, организаций, учреждений по вопросам, предусмотренным программой практики и индивидуальным заданием;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вносить предложения по совершенствованию и организации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принимать участие в конференциях и совещаниях, пользоваться технической и методической базами предприятий, организаций, учреждений.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3.9.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В случае невыполнения требований, предъявляемых к практиканту, он может быть отстранен от прохождения практики. Студент, отстраненный от </w:t>
      </w:r>
      <w:r w:rsidRPr="00C73498">
        <w:rPr>
          <w:rFonts w:ascii="Times New Roman" w:hAnsi="Times New Roman" w:cs="Times New Roman"/>
          <w:sz w:val="28"/>
          <w:szCs w:val="28"/>
        </w:rPr>
        <w:lastRenderedPageBreak/>
        <w:t>практики или работа которого оценена «неудовлетворительно», считается не выполнившим учебный план данного семестра. По решению кафедры он может быть отчислен из Университета, как имеющий академическую задолженность.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Студенты,</w:t>
      </w:r>
      <w:r w:rsidRPr="00C73498">
        <w:rPr>
          <w:rFonts w:ascii="Times New Roman" w:hAnsi="Times New Roman" w:cs="Times New Roman"/>
          <w:sz w:val="28"/>
          <w:szCs w:val="28"/>
        </w:rPr>
        <w:tab/>
        <w:t>не</w:t>
      </w:r>
      <w:r w:rsidRPr="00C73498">
        <w:rPr>
          <w:rFonts w:ascii="Times New Roman" w:hAnsi="Times New Roman" w:cs="Times New Roman"/>
          <w:sz w:val="28"/>
          <w:szCs w:val="28"/>
        </w:rPr>
        <w:tab/>
        <w:t>выполнившие</w:t>
      </w:r>
      <w:r w:rsidRPr="00C73498">
        <w:rPr>
          <w:rFonts w:ascii="Times New Roman" w:hAnsi="Times New Roman" w:cs="Times New Roman"/>
          <w:sz w:val="28"/>
          <w:szCs w:val="28"/>
        </w:rPr>
        <w:tab/>
        <w:t>программу</w:t>
      </w:r>
      <w:r w:rsidRPr="00C73498">
        <w:rPr>
          <w:rFonts w:ascii="Times New Roman" w:hAnsi="Times New Roman" w:cs="Times New Roman"/>
          <w:sz w:val="28"/>
          <w:szCs w:val="28"/>
        </w:rPr>
        <w:tab/>
        <w:t>практики</w:t>
      </w:r>
      <w:r w:rsidRPr="00C73498">
        <w:rPr>
          <w:rFonts w:ascii="Times New Roman" w:hAnsi="Times New Roman" w:cs="Times New Roman"/>
          <w:sz w:val="28"/>
          <w:szCs w:val="28"/>
        </w:rPr>
        <w:tab/>
        <w:t>по</w:t>
      </w:r>
      <w:r w:rsidRPr="00C73498">
        <w:rPr>
          <w:rFonts w:ascii="Times New Roman" w:hAnsi="Times New Roman" w:cs="Times New Roman"/>
          <w:sz w:val="28"/>
          <w:szCs w:val="28"/>
        </w:rPr>
        <w:tab/>
        <w:t>уважительной</w:t>
      </w:r>
      <w:r w:rsidRPr="00C73498">
        <w:rPr>
          <w:rFonts w:ascii="Times New Roman" w:hAnsi="Times New Roman" w:cs="Times New Roman"/>
          <w:sz w:val="28"/>
          <w:szCs w:val="28"/>
        </w:rPr>
        <w:tab/>
        <w:t>причине, направляются на практику вторично, в свободн</w:t>
      </w:r>
      <w:r w:rsidRPr="00C73498">
        <w:rPr>
          <w:rFonts w:ascii="Times New Roman" w:hAnsi="Times New Roman" w:cs="Times New Roman"/>
          <w:sz w:val="28"/>
          <w:szCs w:val="28"/>
        </w:rPr>
        <w:t xml:space="preserve">ое от учебы время. Длительность </w:t>
      </w:r>
      <w:r w:rsidRPr="00C73498">
        <w:rPr>
          <w:rFonts w:ascii="Times New Roman" w:hAnsi="Times New Roman" w:cs="Times New Roman"/>
          <w:sz w:val="28"/>
          <w:szCs w:val="28"/>
        </w:rPr>
        <w:t>повторного прохождения практики согласуется с выпускающей кафедрой, руководителем практики и УО КГТУ.</w:t>
      </w:r>
    </w:p>
    <w:p w:rsidR="00B679EA" w:rsidRPr="00C73498" w:rsidRDefault="00B679EA" w:rsidP="00C73498">
      <w:pPr>
        <w:spacing w:line="36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98">
        <w:rPr>
          <w:rFonts w:ascii="Times New Roman" w:hAnsi="Times New Roman" w:cs="Times New Roman"/>
          <w:b/>
          <w:sz w:val="28"/>
          <w:szCs w:val="28"/>
        </w:rPr>
        <w:t>4.</w:t>
      </w:r>
      <w:r w:rsidRPr="00C73498">
        <w:rPr>
          <w:rFonts w:ascii="Times New Roman" w:hAnsi="Times New Roman" w:cs="Times New Roman"/>
          <w:b/>
          <w:sz w:val="28"/>
          <w:szCs w:val="28"/>
        </w:rPr>
        <w:tab/>
        <w:t>Подведение итогов практики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4.1.</w:t>
      </w:r>
      <w:r w:rsidRPr="00C73498">
        <w:rPr>
          <w:rFonts w:ascii="Times New Roman" w:hAnsi="Times New Roman" w:cs="Times New Roman"/>
          <w:sz w:val="28"/>
          <w:szCs w:val="28"/>
        </w:rPr>
        <w:tab/>
        <w:t>По окончании практики студенты-практиканты составляют письменный отчет и сдают его вместе с заполненным дневником руководителю практики от КГТУ, одновременно подписанный и оцененный непосредственным руководителем практики от предприятия, учреждения, организации.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4.2.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Отчет о практике должен содержать сведения о конкретно выполненной студентом работе в период практики, выводы и предложения. Отчетность студентов по результатам практики определяется программой практики. Обязательной формой отчетности на всех курсах для студентов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, магистратуры и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докторантуры является: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</w:t>
      </w:r>
      <w:r w:rsidRPr="00C73498">
        <w:rPr>
          <w:rFonts w:ascii="Times New Roman" w:hAnsi="Times New Roman" w:cs="Times New Roman"/>
          <w:sz w:val="28"/>
          <w:szCs w:val="28"/>
        </w:rPr>
        <w:tab/>
        <w:t>отзыв-характеристика с базы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</w:t>
      </w:r>
      <w:r w:rsidRPr="00C73498">
        <w:rPr>
          <w:rFonts w:ascii="Times New Roman" w:hAnsi="Times New Roman" w:cs="Times New Roman"/>
          <w:sz w:val="28"/>
          <w:szCs w:val="28"/>
        </w:rPr>
        <w:tab/>
        <w:t>оформленный дневник по практике;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</w:t>
      </w:r>
      <w:r w:rsidRPr="00C73498">
        <w:rPr>
          <w:rFonts w:ascii="Times New Roman" w:hAnsi="Times New Roman" w:cs="Times New Roman"/>
          <w:sz w:val="28"/>
          <w:szCs w:val="28"/>
        </w:rPr>
        <w:tab/>
        <w:t>отчет студента о проделанной работе;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-</w:t>
      </w:r>
      <w:r w:rsidRPr="00C73498">
        <w:rPr>
          <w:rFonts w:ascii="Times New Roman" w:hAnsi="Times New Roman" w:cs="Times New Roman"/>
          <w:sz w:val="28"/>
          <w:szCs w:val="28"/>
        </w:rPr>
        <w:tab/>
        <w:t>выполненное индивидуальное задание.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Сроки сдачи отчетной документации по практике определяются 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 xml:space="preserve">  утвержденного Академического календаря на текущий год. Отчет по практике принимается либо на предприятии с участием руководителя практики от предприятия, либо на кафедре комиссией, состоящий из не менее двух преподавателей.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lastRenderedPageBreak/>
        <w:t>4.3.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По итогам практики студенты получают соответствующую оценку, критерии выставления которой определяются в основной образовательной программе по направлениям подготовки бакалавров, магистров и специалистов и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докторантов.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4.4.</w:t>
      </w:r>
      <w:r w:rsidRPr="00C73498">
        <w:rPr>
          <w:rFonts w:ascii="Times New Roman" w:hAnsi="Times New Roman" w:cs="Times New Roman"/>
          <w:sz w:val="28"/>
          <w:szCs w:val="28"/>
        </w:rPr>
        <w:tab/>
        <w:t>Оценка по практике учитывается при подведении итогов общей успеваемости студентов.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Основными критериями оценки результатов практики являются следующие: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степень выполнения программы практики, мероприятий индивидуального плана;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степень сформированных общих и профессиональных компетенций.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Для оценки результатов практики используются следующие методы: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анализ документации студентов по практике (индивидуальных заданий, дневников, конспектов различных видов работы, характеристик);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наблюдение за студентами в процессе 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практики и анализ качества отдельных видов работ студента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>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беседы с руководителями на местах практики;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 </w:t>
      </w: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>анализ качества работы студентов в период практики.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Работа студентов на всех этапах практики оценив</w:t>
      </w:r>
      <w:r w:rsidR="00C73498">
        <w:rPr>
          <w:rFonts w:ascii="Times New Roman" w:hAnsi="Times New Roman" w:cs="Times New Roman"/>
          <w:sz w:val="28"/>
          <w:szCs w:val="28"/>
        </w:rPr>
        <w:t xml:space="preserve">ается в баллах в соответствии с </w:t>
      </w:r>
      <w:r w:rsidRPr="00C73498">
        <w:rPr>
          <w:rFonts w:ascii="Times New Roman" w:hAnsi="Times New Roman" w:cs="Times New Roman"/>
          <w:sz w:val="28"/>
          <w:szCs w:val="28"/>
        </w:rPr>
        <w:t>«Положением о кредитной технологии обучения (КТО)».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Итоговая оценка по практике учитывает эффективность проведенной студентом деятельности, трудовую дисциплину, его отношение к будущей профессиональной деятельности. Овладение необходимыми профессиональными компетенциями для будущей работы, качество отчетной документации и сроки ее сдачи.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lastRenderedPageBreak/>
        <w:t>4.5.</w:t>
      </w:r>
      <w:r w:rsidRPr="00C73498">
        <w:rPr>
          <w:rFonts w:ascii="Times New Roman" w:hAnsi="Times New Roman" w:cs="Times New Roman"/>
          <w:sz w:val="28"/>
          <w:szCs w:val="28"/>
        </w:rPr>
        <w:tab/>
        <w:t>Итоги практики обсуждаются на заседаниях кафедр, на советах факультетов, отраслевых советах с участием, по возможности, представителей баз практики.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4.6.</w:t>
      </w:r>
      <w:r w:rsidRPr="00C73498">
        <w:rPr>
          <w:rFonts w:ascii="Times New Roman" w:hAnsi="Times New Roman" w:cs="Times New Roman"/>
          <w:sz w:val="28"/>
          <w:szCs w:val="28"/>
        </w:rPr>
        <w:tab/>
        <w:t>Для обеспечения системы качества образования в университете, в том числе повышения качества предоставляемых образовательных услуг, кафедрами проводятся следующие мероприятия по завершению прохождения практик: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анкетирование студентов/практикантов, магистров,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докторантов по удовлетворению организацией и прохождением практик, с учетом самооценки студентов/магистров степени своей готовности к практической работе и качества своей работы;</w:t>
      </w:r>
      <w:proofErr w:type="gramEnd"/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анкетирование работодателей (руководителей практик от предприятий) по удовлетворению качеством подготовки студентов/магистров,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докторантов в части полученных знаний, умений, практических навыков и компетенций для прохождения практик;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•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обсуждение содержания практик с представителями производства, при необходимости, с корректировкой учебных планов, сквозных программ практик, результатов обучения, на основе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компетентностно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>-ориентированного обучения студентов/магистров в вузе, формирования практических навыков для прохождения практик, позволяющие демонстрировать полученные знания, квалификации и готовность выполнять трудовые функции.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Кафедры ежегодно проводят анкетирование студентов и работодателей, осуществляют сбор информации анализа и итогов соцопроса. Рекомендательная анкета дана в приложении 1, которая может быть адаптирована к требованиям и особенностям образовательных программ, к рынку труда, с целью выявления удовлетворения обучающихся, представителей производства образовательными услугами университета.</w:t>
      </w:r>
    </w:p>
    <w:p w:rsidR="00C73498" w:rsidRDefault="00C73498" w:rsidP="00C73498">
      <w:pPr>
        <w:spacing w:line="36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9EA" w:rsidRPr="00C73498" w:rsidRDefault="00B679EA" w:rsidP="00C73498">
      <w:pPr>
        <w:spacing w:line="36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98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Pr="00C73498">
        <w:rPr>
          <w:rFonts w:ascii="Times New Roman" w:hAnsi="Times New Roman" w:cs="Times New Roman"/>
          <w:b/>
          <w:sz w:val="28"/>
          <w:szCs w:val="28"/>
        </w:rPr>
        <w:tab/>
        <w:t>Материальное обеспечение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 xml:space="preserve">Расходы на проведение практики студентов, обучающихся за счет государственного бюджета по системе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>, магистратуры</w:t>
      </w:r>
      <w:r w:rsidRPr="00C734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 xml:space="preserve"> докторантуры и по системе </w:t>
      </w:r>
      <w:proofErr w:type="spellStart"/>
      <w:r w:rsidRPr="00C73498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C73498">
        <w:rPr>
          <w:rFonts w:ascii="Times New Roman" w:hAnsi="Times New Roman" w:cs="Times New Roman"/>
          <w:sz w:val="28"/>
          <w:szCs w:val="28"/>
        </w:rPr>
        <w:t>, оплачивает Университет в пределах выделяемых ему средств.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Расходы</w:t>
      </w:r>
      <w:r w:rsidRPr="00C73498">
        <w:rPr>
          <w:rFonts w:ascii="Times New Roman" w:hAnsi="Times New Roman" w:cs="Times New Roman"/>
          <w:sz w:val="28"/>
          <w:szCs w:val="28"/>
        </w:rPr>
        <w:tab/>
        <w:t>на</w:t>
      </w:r>
      <w:r w:rsidRPr="00C73498">
        <w:rPr>
          <w:rFonts w:ascii="Times New Roman" w:hAnsi="Times New Roman" w:cs="Times New Roman"/>
          <w:sz w:val="28"/>
          <w:szCs w:val="28"/>
        </w:rPr>
        <w:tab/>
        <w:t>проведение</w:t>
      </w:r>
      <w:r w:rsidRPr="00C73498">
        <w:rPr>
          <w:rFonts w:ascii="Times New Roman" w:hAnsi="Times New Roman" w:cs="Times New Roman"/>
          <w:sz w:val="28"/>
          <w:szCs w:val="28"/>
        </w:rPr>
        <w:tab/>
        <w:t>прак</w:t>
      </w:r>
      <w:r w:rsidRPr="00C73498">
        <w:rPr>
          <w:rFonts w:ascii="Times New Roman" w:hAnsi="Times New Roman" w:cs="Times New Roman"/>
          <w:sz w:val="28"/>
          <w:szCs w:val="28"/>
        </w:rPr>
        <w:t>тики</w:t>
      </w:r>
      <w:r w:rsidRPr="00C73498">
        <w:rPr>
          <w:rFonts w:ascii="Times New Roman" w:hAnsi="Times New Roman" w:cs="Times New Roman"/>
          <w:sz w:val="28"/>
          <w:szCs w:val="28"/>
        </w:rPr>
        <w:tab/>
        <w:t>студентов,</w:t>
      </w:r>
      <w:r w:rsidRPr="00C73498">
        <w:rPr>
          <w:rFonts w:ascii="Times New Roman" w:hAnsi="Times New Roman" w:cs="Times New Roman"/>
          <w:sz w:val="28"/>
          <w:szCs w:val="28"/>
        </w:rPr>
        <w:tab/>
        <w:t>обучающихся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по </w:t>
      </w:r>
      <w:r w:rsidRPr="00C73498">
        <w:rPr>
          <w:rFonts w:ascii="Times New Roman" w:hAnsi="Times New Roman" w:cs="Times New Roman"/>
          <w:sz w:val="28"/>
          <w:szCs w:val="28"/>
        </w:rPr>
        <w:t>договорам</w:t>
      </w:r>
      <w:r w:rsidRPr="00C73498">
        <w:rPr>
          <w:rFonts w:ascii="Times New Roman" w:hAnsi="Times New Roman" w:cs="Times New Roman"/>
          <w:sz w:val="28"/>
          <w:szCs w:val="28"/>
        </w:rPr>
        <w:tab/>
        <w:t>с физическими и юридическими лицами, включаются в стоимость обучения.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5.1.</w:t>
      </w:r>
      <w:r w:rsidRPr="00C73498">
        <w:rPr>
          <w:rFonts w:ascii="Times New Roman" w:hAnsi="Times New Roman" w:cs="Times New Roman"/>
          <w:sz w:val="28"/>
          <w:szCs w:val="28"/>
        </w:rPr>
        <w:tab/>
        <w:t>Оплата командировок преподавателей, выезжающих для руководства практикой, производится в установленном порядке оплаты служебных командировок за весь период нахождения в командировке.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Руководство практикой планируется преподавателю Университета в качестве учебной нагрузки.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5.2.</w:t>
      </w:r>
      <w:r w:rsidRPr="00C73498">
        <w:rPr>
          <w:rFonts w:ascii="Times New Roman" w:hAnsi="Times New Roman" w:cs="Times New Roman"/>
          <w:sz w:val="28"/>
          <w:szCs w:val="28"/>
        </w:rPr>
        <w:tab/>
        <w:t>Оплата труда работников Предприятия по руководству практикой производится на условиях, оговоренных в договорах между Университетом и Предприятиями.</w:t>
      </w:r>
    </w:p>
    <w:p w:rsidR="00B679EA" w:rsidRPr="00C73498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5.3.</w:t>
      </w:r>
      <w:r w:rsidRPr="00C73498">
        <w:rPr>
          <w:rFonts w:ascii="Times New Roman" w:hAnsi="Times New Roman" w:cs="Times New Roman"/>
          <w:sz w:val="28"/>
          <w:szCs w:val="28"/>
        </w:rPr>
        <w:tab/>
        <w:t>В период практики за студентами, обучающимися за счет средств государственного бюджета, сохраняется право на получение стипендии в Университете, независимо от получения студентами заработной платы на Предприятии.</w:t>
      </w:r>
    </w:p>
    <w:p w:rsidR="007424E5" w:rsidRDefault="00B679EA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73498">
        <w:rPr>
          <w:rFonts w:ascii="Times New Roman" w:hAnsi="Times New Roman" w:cs="Times New Roman"/>
          <w:sz w:val="28"/>
          <w:szCs w:val="28"/>
        </w:rPr>
        <w:t>5.4.</w:t>
      </w:r>
      <w:r w:rsidRPr="00C73498">
        <w:rPr>
          <w:rFonts w:ascii="Times New Roman" w:hAnsi="Times New Roman" w:cs="Times New Roman"/>
          <w:sz w:val="28"/>
          <w:szCs w:val="28"/>
        </w:rPr>
        <w:tab/>
        <w:t xml:space="preserve">С момента зачисления студентов на оплачиваемые рабочие места и должности на них распространяются Трудовое законодательство </w:t>
      </w:r>
      <w:proofErr w:type="gramStart"/>
      <w:r w:rsidRPr="00C73498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C73498">
        <w:rPr>
          <w:rFonts w:ascii="Times New Roman" w:hAnsi="Times New Roman" w:cs="Times New Roman"/>
          <w:sz w:val="28"/>
          <w:szCs w:val="28"/>
        </w:rPr>
        <w:t xml:space="preserve"> и правила внутреннего распорядка, действующие на Предприятии.</w:t>
      </w:r>
    </w:p>
    <w:p w:rsidR="00C73498" w:rsidRDefault="00C73498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68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before="249" w:after="0"/>
        <w:ind w:left="2751" w:right="666" w:hanging="2103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C7349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Приложения 1 </w:t>
      </w:r>
    </w:p>
    <w:p w:rsid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before="249" w:after="0"/>
        <w:ind w:left="2751" w:right="666" w:hanging="2103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АНКЕТА</w:t>
      </w:r>
    </w:p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before="249" w:after="0"/>
        <w:ind w:left="2751" w:right="666" w:hanging="2103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7349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7349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«Степень удовлетворенности обучающихся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7349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(работодателей) содержанием (организацией/проведением) практики»</w:t>
      </w:r>
    </w:p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before="7" w:after="1" w:line="240" w:lineRule="auto"/>
        <w:rPr>
          <w:rFonts w:ascii="Times New Roman" w:eastAsiaTheme="minorEastAsia" w:hAnsi="Times New Roman" w:cs="Times New Roman"/>
          <w:b/>
          <w:bCs/>
          <w:sz w:val="10"/>
          <w:szCs w:val="10"/>
          <w:lang w:eastAsia="ru-RU"/>
        </w:rPr>
      </w:pPr>
    </w:p>
    <w:tbl>
      <w:tblPr>
        <w:tblW w:w="960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"/>
        <w:gridCol w:w="3922"/>
        <w:gridCol w:w="1277"/>
        <w:gridCol w:w="1275"/>
        <w:gridCol w:w="1277"/>
        <w:gridCol w:w="1417"/>
      </w:tblGrid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7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" w:after="0" w:line="240" w:lineRule="auto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97" w:right="1489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Вопросы</w:t>
            </w:r>
          </w:p>
        </w:tc>
        <w:tc>
          <w:tcPr>
            <w:tcW w:w="52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1" w:lineRule="exact"/>
              <w:ind w:left="1085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Оцените по 4-х бальной шкале</w:t>
            </w: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/>
        </w:trPr>
        <w:tc>
          <w:tcPr>
            <w:tcW w:w="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1" w:line="240" w:lineRule="auto"/>
              <w:rPr>
                <w:rFonts w:ascii="Times New Roman" w:eastAsiaTheme="minorEastAsia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39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1" w:line="240" w:lineRule="auto"/>
              <w:rPr>
                <w:rFonts w:ascii="Times New Roman" w:eastAsiaTheme="minorEastAsia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4" w:lineRule="exact"/>
              <w:ind w:left="1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4" w:lineRule="exact"/>
              <w:ind w:left="2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4" w:lineRule="exact"/>
              <w:ind w:left="1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4" w:lineRule="exact"/>
              <w:ind w:left="4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10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105" w:right="161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Оцените насколько удовлетворяет</w:t>
            </w:r>
            <w:proofErr w:type="gramEnd"/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 xml:space="preserve"> Вас организация проведения</w:t>
            </w:r>
          </w:p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3" w:lineRule="exact"/>
              <w:ind w:left="10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профессиональных практик.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9" w:lineRule="exact"/>
              <w:ind w:left="10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15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Как Вы оцениваете роль руководителя практики от университета.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10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2" w:lineRule="auto"/>
              <w:ind w:left="105" w:right="15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Как Вы оцениваете роль руководителя практики от организации.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10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446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 xml:space="preserve">Оцените насколько Ваших знаний, умений и навыков, полученных в университете было  достаточно </w:t>
            </w:r>
            <w:proofErr w:type="gramStart"/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для</w:t>
            </w:r>
            <w:proofErr w:type="gramEnd"/>
          </w:p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left="10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успешного прохождения практики.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4" w:lineRule="exact"/>
              <w:ind w:left="859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Напишете Ваши варианты ответов</w:t>
            </w:r>
          </w:p>
        </w:tc>
      </w:tr>
    </w:tbl>
    <w:p w:rsidR="00C73498" w:rsidRDefault="00C73498" w:rsidP="00C734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0"/>
          <w:szCs w:val="10"/>
          <w:lang w:eastAsia="ru-RU"/>
        </w:rPr>
      </w:pPr>
    </w:p>
    <w:p w:rsidR="00C73498" w:rsidRDefault="00C73498" w:rsidP="00C734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0"/>
          <w:szCs w:val="10"/>
          <w:lang w:eastAsia="ru-RU"/>
        </w:rPr>
      </w:pPr>
    </w:p>
    <w:p w:rsidR="00C73498" w:rsidRDefault="00C73498" w:rsidP="00C734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0"/>
          <w:szCs w:val="10"/>
          <w:lang w:eastAsia="ru-RU"/>
        </w:rPr>
      </w:pPr>
    </w:p>
    <w:p w:rsidR="00C73498" w:rsidRDefault="00C73498" w:rsidP="00C734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0"/>
          <w:szCs w:val="10"/>
          <w:lang w:eastAsia="ru-RU"/>
        </w:rPr>
      </w:pPr>
    </w:p>
    <w:p w:rsidR="00C73498" w:rsidRPr="00C73498" w:rsidRDefault="00C73498" w:rsidP="00C734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10"/>
          <w:szCs w:val="10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10"/>
          <w:szCs w:val="10"/>
          <w:lang w:eastAsia="ru-RU"/>
        </w:rPr>
        <w:t xml:space="preserve">                 </w:t>
      </w:r>
    </w:p>
    <w:tbl>
      <w:tblPr>
        <w:tblW w:w="96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"/>
        <w:gridCol w:w="3922"/>
        <w:gridCol w:w="5245"/>
      </w:tblGrid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10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178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 xml:space="preserve">Каких знаний, умений и навыков, Вам не хватило для </w:t>
            </w:r>
            <w:proofErr w:type="gramStart"/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успешного</w:t>
            </w:r>
            <w:proofErr w:type="gramEnd"/>
          </w:p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7" w:lineRule="exact"/>
              <w:ind w:left="10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прохождения практики.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exact"/>
              <w:ind w:left="10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8" w:lineRule="exact"/>
              <w:ind w:left="10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 xml:space="preserve">Какие компетенции Вы приобрели </w:t>
            </w:r>
            <w:proofErr w:type="gramStart"/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по</w:t>
            </w:r>
            <w:proofErr w:type="gramEnd"/>
          </w:p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left="10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итогам прохождения практики.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exact"/>
              <w:ind w:left="10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8" w:lineRule="exact"/>
              <w:ind w:left="10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С какими трудностями Вы</w:t>
            </w:r>
          </w:p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2" w:lineRule="exact"/>
              <w:ind w:left="10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столкнулись при подготовке,</w:t>
            </w:r>
          </w:p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" w:after="0" w:line="252" w:lineRule="exact"/>
              <w:ind w:left="105" w:right="330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оформлении</w:t>
            </w:r>
            <w:proofErr w:type="gramEnd"/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 xml:space="preserve"> и представлении отчета по практике.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1" w:lineRule="exact"/>
              <w:ind w:left="10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88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Что Вы хотели бы изменить в процессе организации практики.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C73498" w:rsidRPr="00C73498" w:rsidTr="00C734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exact"/>
              <w:ind w:left="107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9" w:lineRule="exact"/>
              <w:ind w:left="105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С какими трудностями Вы</w:t>
            </w:r>
          </w:p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52" w:lineRule="exact"/>
              <w:ind w:left="105" w:right="242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73498">
              <w:rPr>
                <w:rFonts w:ascii="Times New Roman" w:eastAsiaTheme="minorEastAsia" w:hAnsi="Times New Roman" w:cs="Times New Roman"/>
                <w:lang w:eastAsia="ru-RU"/>
              </w:rPr>
              <w:t>столкнулись в процессе прохождения практики.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498" w:rsidRPr="00C73498" w:rsidRDefault="00C73498" w:rsidP="00C734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Times New Roman" w:eastAsiaTheme="minorEastAsia" w:hAnsi="Times New Roman" w:cs="Times New Roman"/>
          <w:b/>
          <w:bCs/>
          <w:sz w:val="21"/>
          <w:szCs w:val="21"/>
          <w:lang w:eastAsia="ru-RU"/>
        </w:rPr>
      </w:pPr>
    </w:p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ind w:left="622"/>
        <w:rPr>
          <w:rFonts w:ascii="Times New Roman" w:eastAsiaTheme="minorEastAsia" w:hAnsi="Times New Roman" w:cs="Times New Roman"/>
          <w:i/>
          <w:iCs/>
          <w:lang w:eastAsia="ru-RU"/>
        </w:rPr>
      </w:pPr>
      <w:r w:rsidRPr="00C73498">
        <w:rPr>
          <w:rFonts w:ascii="Times New Roman" w:eastAsiaTheme="minorEastAsia" w:hAnsi="Times New Roman" w:cs="Times New Roman"/>
          <w:i/>
          <w:iCs/>
          <w:lang w:eastAsia="ru-RU"/>
        </w:rPr>
        <w:t>Примечание:</w:t>
      </w:r>
    </w:p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before="37" w:after="0" w:line="240" w:lineRule="auto"/>
        <w:ind w:left="622"/>
        <w:rPr>
          <w:rFonts w:ascii="Times New Roman" w:eastAsiaTheme="minorEastAsia" w:hAnsi="Times New Roman" w:cs="Times New Roman"/>
          <w:i/>
          <w:iCs/>
          <w:lang w:eastAsia="ru-RU"/>
        </w:rPr>
      </w:pPr>
      <w:r w:rsidRPr="00C73498">
        <w:rPr>
          <w:rFonts w:ascii="Times New Roman" w:eastAsiaTheme="minorEastAsia" w:hAnsi="Times New Roman" w:cs="Times New Roman"/>
          <w:i/>
          <w:iCs/>
          <w:lang w:eastAsia="ru-RU"/>
        </w:rPr>
        <w:t>-Анкета может быть дополнена вопросами для студентов (работодателей), которые</w:t>
      </w:r>
    </w:p>
    <w:p w:rsidR="00C73498" w:rsidRPr="00C73498" w:rsidRDefault="00C73498" w:rsidP="00C73498">
      <w:pPr>
        <w:widowControl w:val="0"/>
        <w:kinsoku w:val="0"/>
        <w:overflowPunct w:val="0"/>
        <w:autoSpaceDE w:val="0"/>
        <w:autoSpaceDN w:val="0"/>
        <w:adjustRightInd w:val="0"/>
        <w:spacing w:before="40" w:after="0"/>
        <w:ind w:left="622" w:right="665"/>
        <w:rPr>
          <w:rFonts w:ascii="Times New Roman" w:eastAsiaTheme="minorEastAsia" w:hAnsi="Times New Roman" w:cs="Times New Roman"/>
          <w:i/>
          <w:iCs/>
          <w:lang w:eastAsia="ru-RU"/>
        </w:rPr>
      </w:pPr>
      <w:r w:rsidRPr="00C73498">
        <w:rPr>
          <w:rFonts w:ascii="Times New Roman" w:eastAsiaTheme="minorEastAsia" w:hAnsi="Times New Roman" w:cs="Times New Roman"/>
          <w:i/>
          <w:iCs/>
          <w:lang w:eastAsia="ru-RU"/>
        </w:rPr>
        <w:t>способствуют выявлению их удовлетворенности содержанием, организацией и прохождением практик.</w:t>
      </w:r>
    </w:p>
    <w:p w:rsidR="00C73498" w:rsidRPr="00C73498" w:rsidRDefault="00C73498" w:rsidP="00C73498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C73498" w:rsidRPr="00C73498" w:rsidSect="00B679E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9EA"/>
    <w:rsid w:val="002D49D1"/>
    <w:rsid w:val="00B679EA"/>
    <w:rsid w:val="00C73498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7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7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16</Pages>
  <Words>3220</Words>
  <Characters>18358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2021-02-19T07:55:00Z</dcterms:created>
  <dcterms:modified xsi:type="dcterms:W3CDTF">2021-02-19T08:31:00Z</dcterms:modified>
</cp:coreProperties>
</file>